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521FFD" w:rsidTr="00521FFD">
        <w:tc>
          <w:tcPr>
            <w:tcW w:w="4621" w:type="dxa"/>
          </w:tcPr>
          <w:p w:rsidR="00521FFD" w:rsidRPr="00521FFD" w:rsidRDefault="00521FFD" w:rsidP="00521FFD">
            <w:pPr>
              <w:spacing w:beforeAutospacing="0" w:afterAutospacing="0"/>
              <w:rPr>
                <w:b/>
                <w:bCs/>
                <w:sz w:val="24"/>
                <w:szCs w:val="24"/>
                <w:lang w:val="ru-RU"/>
              </w:rPr>
            </w:pPr>
            <w:r w:rsidRPr="00521FFD">
              <w:rPr>
                <w:b/>
                <w:bCs/>
                <w:sz w:val="24"/>
                <w:szCs w:val="24"/>
                <w:lang w:val="ru-RU"/>
              </w:rPr>
              <w:t xml:space="preserve">Рассмотрено  </w:t>
            </w:r>
          </w:p>
          <w:p w:rsidR="00521FFD" w:rsidRPr="00521FFD" w:rsidRDefault="00521FFD" w:rsidP="00521FFD">
            <w:pPr>
              <w:spacing w:beforeAutospacing="0" w:afterAutospacing="0"/>
              <w:rPr>
                <w:b/>
                <w:bCs/>
                <w:sz w:val="24"/>
                <w:szCs w:val="24"/>
                <w:lang w:val="ru-RU"/>
              </w:rPr>
            </w:pPr>
            <w:r w:rsidRPr="00521FFD">
              <w:rPr>
                <w:b/>
                <w:bCs/>
                <w:sz w:val="24"/>
                <w:szCs w:val="24"/>
                <w:lang w:val="ru-RU"/>
              </w:rPr>
              <w:t>на педагогическом совете</w:t>
            </w:r>
          </w:p>
          <w:p w:rsidR="00521FFD" w:rsidRPr="00521FFD" w:rsidRDefault="00521FFD" w:rsidP="00521FFD">
            <w:pPr>
              <w:spacing w:beforeAutospacing="0" w:afterAutospacing="0"/>
              <w:rPr>
                <w:bCs/>
                <w:sz w:val="24"/>
                <w:szCs w:val="24"/>
                <w:lang w:val="ru-RU"/>
              </w:rPr>
            </w:pPr>
            <w:r w:rsidRPr="00521FFD">
              <w:rPr>
                <w:b/>
                <w:bCs/>
                <w:sz w:val="24"/>
                <w:szCs w:val="24"/>
                <w:lang w:val="ru-RU"/>
              </w:rPr>
              <w:t>Протокол № 4 от 13.04.2022</w:t>
            </w:r>
          </w:p>
        </w:tc>
        <w:tc>
          <w:tcPr>
            <w:tcW w:w="4622" w:type="dxa"/>
          </w:tcPr>
          <w:p w:rsidR="00521FFD" w:rsidRDefault="00521FFD" w:rsidP="00521FFD">
            <w:pPr>
              <w:pStyle w:val="ConsPlusTitle"/>
              <w:widowControl/>
              <w:tabs>
                <w:tab w:val="left" w:pos="375"/>
                <w:tab w:val="left" w:pos="56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Утверждено </w:t>
            </w:r>
          </w:p>
          <w:p w:rsidR="00521FFD" w:rsidRPr="00932B88" w:rsidRDefault="00521FFD" w:rsidP="00521FFD">
            <w:pPr>
              <w:pStyle w:val="ConsPlusTitle"/>
              <w:widowControl/>
              <w:tabs>
                <w:tab w:val="left" w:pos="375"/>
                <w:tab w:val="left" w:pos="56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приказом  директора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школы                                                                                     </w:t>
            </w:r>
            <w:r w:rsidRPr="00932B8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МБОУ </w:t>
            </w:r>
            <w:r w:rsidRPr="00932B88">
              <w:rPr>
                <w:rFonts w:ascii="Times New Roman" w:hAnsi="Times New Roman" w:cs="Times New Roman"/>
                <w:sz w:val="22"/>
                <w:szCs w:val="22"/>
              </w:rPr>
              <w:t xml:space="preserve">«Подсинская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СШ»  от 13.04.2022  приказ 83/1</w:t>
            </w:r>
            <w:r w:rsidRPr="00932B8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21FFD" w:rsidRPr="00932B88" w:rsidRDefault="00521FFD" w:rsidP="00521FFD">
            <w:pPr>
              <w:pStyle w:val="ConsPlusTitle"/>
              <w:widowControl/>
              <w:tabs>
                <w:tab w:val="left" w:pos="375"/>
                <w:tab w:val="center" w:pos="467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FFD" w:rsidRDefault="00521FFD" w:rsidP="00521FFD">
            <w:pPr>
              <w:spacing w:beforeAutospacing="0" w:afterAutospacing="0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521FFD" w:rsidRDefault="00521FFD" w:rsidP="009F64AC">
      <w:pPr>
        <w:rPr>
          <w:b/>
          <w:bCs/>
          <w:sz w:val="28"/>
          <w:szCs w:val="28"/>
          <w:lang w:val="ru-RU"/>
        </w:rPr>
      </w:pPr>
      <w:bookmarkStart w:id="0" w:name="_GoBack"/>
      <w:bookmarkEnd w:id="0"/>
    </w:p>
    <w:p w:rsidR="00B64420" w:rsidRPr="009F64AC" w:rsidRDefault="009F64AC" w:rsidP="009F64AC">
      <w:pPr>
        <w:rPr>
          <w:sz w:val="28"/>
          <w:szCs w:val="28"/>
          <w:lang w:val="ru-RU"/>
        </w:rPr>
      </w:pPr>
      <w:r w:rsidRPr="009F64AC">
        <w:rPr>
          <w:b/>
          <w:bCs/>
          <w:sz w:val="28"/>
          <w:szCs w:val="28"/>
          <w:lang w:val="ru-RU"/>
        </w:rPr>
        <w:t>Положение о</w:t>
      </w:r>
      <w:r w:rsidRPr="009F64AC">
        <w:rPr>
          <w:b/>
          <w:bCs/>
          <w:sz w:val="28"/>
          <w:szCs w:val="28"/>
        </w:rPr>
        <w:t> </w:t>
      </w:r>
      <w:r w:rsidRPr="009F64AC">
        <w:rPr>
          <w:b/>
          <w:bCs/>
          <w:sz w:val="28"/>
          <w:szCs w:val="28"/>
          <w:lang w:val="ru-RU"/>
        </w:rPr>
        <w:t>программе наставничества МБОУ «Подсинская СШ»</w:t>
      </w:r>
    </w:p>
    <w:p w:rsidR="00B64420" w:rsidRPr="009F64AC" w:rsidRDefault="009F64AC" w:rsidP="009F64AC">
      <w:pPr>
        <w:jc w:val="center"/>
        <w:rPr>
          <w:lang w:val="ru-RU"/>
        </w:rPr>
      </w:pPr>
      <w:r w:rsidRPr="009F64AC">
        <w:rPr>
          <w:b/>
          <w:bCs/>
          <w:lang w:val="ru-RU"/>
        </w:rPr>
        <w:t>1. Общие положения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1.1. Настоящее положение 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программе наставничества МБОУ «Подсинская СШ» (далее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– Положение) регламентирует особенности внедрения целевой модели наставничества,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том числе разработки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реализации программ наставничества.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1.2. Положение разработано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соответствии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Федеральным законом от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29.12.2012 №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273-ФЗ «Об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образовании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 xml:space="preserve">Российской Федерации», распоряжением </w:t>
      </w:r>
      <w:proofErr w:type="spellStart"/>
      <w:r w:rsidRPr="009F64AC">
        <w:rPr>
          <w:rFonts w:ascii="Times New Roman" w:hAnsi="Times New Roman" w:cs="Times New Roman"/>
          <w:sz w:val="26"/>
          <w:szCs w:val="26"/>
          <w:lang w:val="ru-RU"/>
        </w:rPr>
        <w:t>Минпросвещения</w:t>
      </w:r>
      <w:proofErr w:type="spellEnd"/>
      <w:r w:rsidRPr="009F64AC">
        <w:rPr>
          <w:rFonts w:ascii="Times New Roman" w:hAnsi="Times New Roman" w:cs="Times New Roman"/>
          <w:sz w:val="26"/>
          <w:szCs w:val="26"/>
          <w:lang w:val="ru-RU"/>
        </w:rPr>
        <w:t xml:space="preserve"> от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25.12.2019 № Р-145 «Об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общеобразовательным, дополнительным общеобразовательным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программам среднего профессионального образования,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том числе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применением лучших практик обмена опытом между обучающимися», локальными нормативными актами МБОУ «Подсинская СШ» (далее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– школа).</w:t>
      </w:r>
    </w:p>
    <w:p w:rsidR="009F64AC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1.3.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Положении используются следующие понятия: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Наставничество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9F64AC">
        <w:rPr>
          <w:rFonts w:ascii="Times New Roman" w:hAnsi="Times New Roman" w:cs="Times New Roman"/>
          <w:sz w:val="26"/>
          <w:szCs w:val="26"/>
          <w:lang w:val="ru-RU"/>
        </w:rPr>
        <w:t>метакомпетенций</w:t>
      </w:r>
      <w:proofErr w:type="spellEnd"/>
      <w:r w:rsidRPr="009F64AC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 xml:space="preserve">ценностей через неформальное </w:t>
      </w:r>
      <w:proofErr w:type="spellStart"/>
      <w:r w:rsidRPr="009F64AC">
        <w:rPr>
          <w:rFonts w:ascii="Times New Roman" w:hAnsi="Times New Roman" w:cs="Times New Roman"/>
          <w:sz w:val="26"/>
          <w:szCs w:val="26"/>
          <w:lang w:val="ru-RU"/>
        </w:rPr>
        <w:t>взаимообогащающее</w:t>
      </w:r>
      <w:proofErr w:type="spellEnd"/>
      <w:r w:rsidRPr="009F64AC">
        <w:rPr>
          <w:rFonts w:ascii="Times New Roman" w:hAnsi="Times New Roman" w:cs="Times New Roman"/>
          <w:sz w:val="26"/>
          <w:szCs w:val="26"/>
          <w:lang w:val="ru-RU"/>
        </w:rPr>
        <w:t xml:space="preserve"> общение, основанное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доверии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партнерстве.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F64AC">
        <w:rPr>
          <w:rFonts w:ascii="Times New Roman" w:hAnsi="Times New Roman" w:cs="Times New Roman"/>
          <w:sz w:val="26"/>
          <w:szCs w:val="26"/>
          <w:lang w:val="ru-RU"/>
        </w:rPr>
        <w:t>Метакомпетенции</w:t>
      </w:r>
      <w:proofErr w:type="spellEnd"/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– способность формировать у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себя новые навыки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компетенции самостоятельно, 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не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только манипулировать полученными извне знаниями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навыками.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Программа наставничества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– комплекс мероприятий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формирующих их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действий, направленный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организацию взаимоотношений наставника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наставляемого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конкретных формах для получения ожидаемых результатов.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Наставляемый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– участник программы наставничества, который через взаимодействие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наставником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при его помощи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поддержке решает конкретные жизненные, личные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профессиональные задачи, приобретает новый опыт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развивает новые навыки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компетенции.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конкретных формах наставляемый может быть определен термином «обучающийся».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Наставник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– участник программы наставничества, имеющий успешный опыт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достижении жизненного, личностного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профессионального результата, готовый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компетентный поделиться опытом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навыками, необходимыми для стимуляции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поддержки процессов самореализации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самосовершенствования наставляемого.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lastRenderedPageBreak/>
        <w:t>Куратор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– работник школы, назначаемый директором, который отвечает за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организацию программы наставничества.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Целевая модель наставничества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– система условий, ресурсов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процессов, необходимых для реализации программ наставничества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образовательных организациях.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Благодарный выпускник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– выпускник школы, который ощущает эмоциональную связь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ней, чувствует признательность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поддерживает личными ресурсами (делится опытом, мотивирует обучающихся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педагогов, оказывает финансовую поддержку, организует стажировки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т. д.).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b/>
          <w:bCs/>
          <w:sz w:val="26"/>
          <w:szCs w:val="26"/>
          <w:lang w:val="ru-RU"/>
        </w:rPr>
        <w:t>2. Цели и</w:t>
      </w:r>
      <w:r w:rsidRPr="009F64AC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9F64AC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задачи наставничества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2.1. Целью внедрения наставничества является максимально полное раскрытие потенциала личности наставляемого, необходимое для успешной личной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профессиональной самореализации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современных условиях неопределенности, 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также создание условий для формирования эффективной системы поддержки, самоопределения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профессиональной ориентации всех обучающихся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возрасте от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10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лет, педагогов разных уровней образования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молодых специалистов школы.</w:t>
      </w:r>
    </w:p>
    <w:p w:rsidR="00B64420" w:rsidRPr="005152FE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52FE">
        <w:rPr>
          <w:rFonts w:ascii="Times New Roman" w:hAnsi="Times New Roman" w:cs="Times New Roman"/>
          <w:sz w:val="26"/>
          <w:szCs w:val="26"/>
          <w:lang w:val="ru-RU"/>
        </w:rPr>
        <w:t>2.2. Задачи внедрения наставничества: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улучшение показателей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школе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образовательной, воспитательной, социокультурной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спортивной сферах;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подготовка обучающегося к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самостоятельной, осознанной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социально продуктивной деятельности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раскрытие личностного, творческого, профессионального потенциала каждого обучающегося, поддержка формирования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реализации индивидуальной образовательной траектории;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создание психологически комфортной среды для развития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повышения квалификации педагогов, увеличение числа закрепившихся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профессии педагогических кадров;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создание канала эффективного обмена личностным, жизненным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профессиональным опытом для каждого субъекта образовательной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профессиональной деятельности;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формирование открытого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эффективного сообщества вокруг школы, способного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комплексную поддержку его деятельности,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котором выстроены доверительные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партнерские отношения.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b/>
          <w:bCs/>
          <w:sz w:val="26"/>
          <w:szCs w:val="26"/>
          <w:lang w:val="ru-RU"/>
        </w:rPr>
        <w:t>3. Порядок организации наставничества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3.1. Наставляемые определяются путем выявления конкретных проблем у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обучающихся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педагогов, которые можно решить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помощью наставничества.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3.2. Наставники подбираются как из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внутреннего, так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внешнего контура связей школы из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наиболее подготовленных, обладающих высокими профессиональными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моральными качествами, проявляющих способности к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воспитательной работе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пользующихся авторитетом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коллективе.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работе по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наставничеству могут привлекаться обучающиеся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педагоги, выпускники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специалисты предприятий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организаций.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lastRenderedPageBreak/>
        <w:t>3.3. Наставничество устанавливается продолжительностью от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одного месяца до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одного года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зависимости от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его направления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формы.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3.4. Наставничество может быть индивидуальным (направленное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одного обучающегося)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(или) коллективным (когда наставничество распространяется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группу обучающихся).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3.5. Назначение наставника осуществляется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добровольной основе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обязательным письменным согласием лица, назначаемого наставником,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лица,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отношении которого осуществляется наставничество. Если лицо не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достигло 18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лет, то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назначение наставника происходит после получения письменного согласия его законного представителя.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3.6. Срок наставничества может быть продлен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случае временной нетрудоспособности, командировки или иного продолжительного отсутствия по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уважительным причинам наставника или лица,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отношении которого осуществляется наставничество, по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другим веским причинам.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3.7. Наставничество прекращается до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истечения установленного срока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случае неисполнения лицом,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отношении которого осуществляется наставничество, обязанностей, предусмотренных настоящим положением.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3.8. Результатами эффективной работы наставника считаются: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улучшение показателей школы: образовательных, спортивных, культурных;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развитие личности наставляемого, раскрытие его потенциала;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рост числа обучающихся, способных самостоятельно строить индивидуальные образовательные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карьерные траектории;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улучшение психологического климата школы, создание психологически комфортной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плодотворной среды развития педагогов;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привлечение дополнительных ресурсов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инвестиций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развитие инновационных образовательных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социальных программ школы.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3.9.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целях поощрения наставника за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осуществление наставничества предусматривается: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объявление благодарности, награждение почетной грамотой;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материальное поощрение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соответствии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локальными нормативными актами школы.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b/>
          <w:bCs/>
          <w:sz w:val="26"/>
          <w:szCs w:val="26"/>
          <w:lang w:val="ru-RU"/>
        </w:rPr>
        <w:t>4. Руководство наставничеством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4.1. Внедрение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реализация наставничества возлагаются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куратора, который назначается распорядительным актом директора школы.</w:t>
      </w:r>
    </w:p>
    <w:p w:rsidR="00B64420" w:rsidRPr="005152FE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52FE">
        <w:rPr>
          <w:rFonts w:ascii="Times New Roman" w:hAnsi="Times New Roman" w:cs="Times New Roman"/>
          <w:sz w:val="26"/>
          <w:szCs w:val="26"/>
          <w:lang w:val="ru-RU"/>
        </w:rPr>
        <w:t>Куратор осуществляет следующие функции: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сбор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работа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базой наставников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наставляемых;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организация обучения наставников;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контроль проведения программ наставничества;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участие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оценке вовлеченности обучающихся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различные формы наставничества;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решение организационных вопросов, возникающих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процессе реализации наставничества;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мониторинг реализации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получение обратной связи от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участников программы.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4.2. Дополнительно куратор осуществляет следующие функции:</w:t>
      </w:r>
    </w:p>
    <w:p w:rsidR="00B64420" w:rsidRPr="005152FE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52FE">
        <w:rPr>
          <w:rFonts w:ascii="Times New Roman" w:hAnsi="Times New Roman" w:cs="Times New Roman"/>
          <w:sz w:val="26"/>
          <w:szCs w:val="26"/>
          <w:lang w:val="ru-RU"/>
        </w:rPr>
        <w:lastRenderedPageBreak/>
        <w:t>определяет кандидатуру наставника;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определяет число лиц,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отношении которых наставник одновременно осуществляет наставничество;</w:t>
      </w:r>
    </w:p>
    <w:p w:rsidR="00B64420" w:rsidRPr="005152FE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52FE">
        <w:rPr>
          <w:rFonts w:ascii="Times New Roman" w:hAnsi="Times New Roman" w:cs="Times New Roman"/>
          <w:sz w:val="26"/>
          <w:szCs w:val="26"/>
          <w:lang w:val="ru-RU"/>
        </w:rPr>
        <w:t>определяет срок наставничества;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осуществляет контроль деятельности наставника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деятельности наставляемого, вносит необходимые изменения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дополнения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процесс работы по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наставничеству, программу наставничества;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создает необходимые условия для совместной работы наставника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наставляемого;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вносит предложения 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замене наставника;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вносит предложения 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поощрении наставника;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обеспечивает своевременное представление надлежаще оформленных документов по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итогам наставничества.</w:t>
      </w:r>
    </w:p>
    <w:p w:rsidR="00B64420" w:rsidRPr="009F64AC" w:rsidRDefault="009F64AC" w:rsidP="009F64AC">
      <w:pPr>
        <w:tabs>
          <w:tab w:val="left" w:pos="4620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b/>
          <w:bCs/>
          <w:sz w:val="26"/>
          <w:szCs w:val="26"/>
          <w:lang w:val="ru-RU"/>
        </w:rPr>
        <w:t>5. Права и</w:t>
      </w:r>
      <w:r w:rsidRPr="009F64AC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9F64AC">
        <w:rPr>
          <w:rFonts w:ascii="Times New Roman" w:hAnsi="Times New Roman" w:cs="Times New Roman"/>
          <w:b/>
          <w:bCs/>
          <w:sz w:val="26"/>
          <w:szCs w:val="26"/>
          <w:lang w:val="ru-RU"/>
        </w:rPr>
        <w:t>обязанности наставника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5.1. Наставник имеет право: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вносить предложения руководителю структурного подразделения,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котором работает лицо,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отношении которого осуществляется наставничество, 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создании условий для совместной работы;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требовать от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лица,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отношении которого осуществляется наставничество, выполнения указаний по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вопросам, связанным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его деятельностью;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осуществлять контроль деятельности лица,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отношении которого осуществляется наставничество,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форме личной проверки выполнения заданий, поручений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качества выполненной работы;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обращаться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заявлением к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директору школы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просьбой 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сложении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него обязанностей наставника конкретного лица,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отношении которого осуществляется наставничество.</w:t>
      </w:r>
    </w:p>
    <w:p w:rsidR="00B64420" w:rsidRPr="005152FE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52FE">
        <w:rPr>
          <w:rFonts w:ascii="Times New Roman" w:hAnsi="Times New Roman" w:cs="Times New Roman"/>
          <w:sz w:val="26"/>
          <w:szCs w:val="26"/>
          <w:lang w:val="ru-RU"/>
        </w:rPr>
        <w:t>5.2. Наставник обязан: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руководствоваться требованиями законодательства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РФ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локальных нормативных актов школы при осуществлении наставнической деятельности;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способствовать формированию у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лица,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отношении которого осуществляется наставничество, высоких профессиональных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морально-психологических качеств;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оказывать содействие наставляемому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исполнении его обязанностей, ознакомлении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основными направлениями деятельности, полномочиями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основами корпоративной культуры;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оказывать содействие наставляемому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изучении законодательства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РФ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локальных нормативных актов школы, регламентирующих исполнение должностных обязанностей наставляемого;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способствовать освоению наставляемым практических приемов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способов качественного выполнения своих обязанностей, устранению допущенных ошибок;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передавать наставляемому накопленный опыт профессионального мастерства, обучать наиболее рациональным приемам, передовым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безопасным методам работы;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привлекать к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участию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общественной жизни коллектива школы;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lastRenderedPageBreak/>
        <w:t>воспитывать у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наставляемого дисциплинированность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исполнительность, нацеленность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результативную работу, рост производительности труда, проявлять требовательность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вопросах соблюдения норм профессиональной этики;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периодически докладывать куратору 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процессе адаптации наставляемого, его дисциплине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поведении, результатах профессионального становления.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b/>
          <w:bCs/>
          <w:sz w:val="26"/>
          <w:szCs w:val="26"/>
          <w:lang w:val="ru-RU"/>
        </w:rPr>
        <w:t>6. Права и</w:t>
      </w:r>
      <w:r w:rsidRPr="009F64AC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9F64AC">
        <w:rPr>
          <w:rFonts w:ascii="Times New Roman" w:hAnsi="Times New Roman" w:cs="Times New Roman"/>
          <w:b/>
          <w:bCs/>
          <w:sz w:val="26"/>
          <w:szCs w:val="26"/>
          <w:lang w:val="ru-RU"/>
        </w:rPr>
        <w:t>обязанности наставляемого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6.1. Наставляемый имеет право: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обращаться к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наставнику за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помощью по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вопросам, связанным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реализацией программы наставничества;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вносить предложения по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корректировке программы наставничества;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обращаться к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куратору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ходатайством 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замене наставника.</w:t>
      </w:r>
    </w:p>
    <w:p w:rsidR="00B64420" w:rsidRPr="005152FE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52FE">
        <w:rPr>
          <w:rFonts w:ascii="Times New Roman" w:hAnsi="Times New Roman" w:cs="Times New Roman"/>
          <w:sz w:val="26"/>
          <w:szCs w:val="26"/>
          <w:lang w:val="ru-RU"/>
        </w:rPr>
        <w:t>6.2. Наставляемый обязан: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выполнять мероприятия программы наставничества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установленные сроки;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выполнять указания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рекомендации наставника по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исполнению обязанностей при реализации программы наставничества;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совершенствовать профессиональные навыки, практические приемы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способы качественного исполнения обязанностей;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устранять совместно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наставником допущенные ошибки;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проявлять дисциплинированность, организованность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культуру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работе;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обучаться наиболее рациональным приемам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передовым методам работы;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участвовать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общественной жизни коллектива школы.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b/>
          <w:bCs/>
          <w:sz w:val="26"/>
          <w:szCs w:val="26"/>
          <w:lang w:val="ru-RU"/>
        </w:rPr>
        <w:t>7. Формы и</w:t>
      </w:r>
      <w:r w:rsidRPr="009F64AC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9F64AC">
        <w:rPr>
          <w:rFonts w:ascii="Times New Roman" w:hAnsi="Times New Roman" w:cs="Times New Roman"/>
          <w:b/>
          <w:bCs/>
          <w:sz w:val="26"/>
          <w:szCs w:val="26"/>
          <w:lang w:val="ru-RU"/>
        </w:rPr>
        <w:t>стили наставнической деятельности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7.1. Формы наставнической деятельности: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прямая (непосредственный контакт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молодым специалистом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 (или) обучающимся, общение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ним не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только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рабочее время, но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неформальной обстановке)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опосредованная (формальный контакт, путем советов, рекомендаций, но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личные контакты сводятся к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минимуму, 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также влияние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его окружающую среду);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индивидуальная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(за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наставником закрепляется один молодой специалист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 (или) обучающийся)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групповая (наставничество распространяется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группу молодых специалистов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 (или) обучающихся);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открытая (двустороннее взаимодействие наставника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молодого специалиста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 (или) обучающегося)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скрытая (наставник воздействует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молодого специалиста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 (или) обучающегося незаметно для второго);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коллективно-индивидуальная (наставничество над одним молодым специалистом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 (или) обучающимся осуществляет трудовой коллектив) или коллективно-групповая (наставничество трудового коллектива осуществляется над группой молодых специалистов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 (или) обучающихся).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7.2. Стили наставничества (выбор стиля взаимодействия зависит от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уровня подготовки подопечного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сложности задачи):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lastRenderedPageBreak/>
        <w:t>инструктаж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– стиль, при котором наставник дает четкие пошаговые указания подопечному или предлагает ему копировать свои собственные действия;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объяснение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– стиль, при котором наставник показывает, как правильно выполнить ту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или иную работу,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подробно объясняет каждый шаг, дает обоснование своим действиям;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развитие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– это стиль, при котором наставник предлагает решить производственную задачу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представить результат.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b/>
          <w:bCs/>
          <w:sz w:val="26"/>
          <w:szCs w:val="26"/>
          <w:lang w:val="ru-RU"/>
        </w:rPr>
        <w:t>8. Разработка программы наставничества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8.1. Программа наставничества (далее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– программа) разрабатывается куратором или другим работником школы, назначенным директором,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соответствии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законодательством РФ.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8.2. Программа носит срочный характер, ее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действие рассчитано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один календарный год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возможностью пролонгации при необходимости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определено запросами потенциальных наставляемых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данный период. Программа может корректироваться куратором при обязательном согласовании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участниками (включая родителей обучающегося/его законных представителей)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исходя из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специфики психолого-педагогической ситуации.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8.3. Проектирование содержания программы осуществляется куратором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сотрудничестве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 xml:space="preserve">парами «наставник + </w:t>
      </w:r>
      <w:proofErr w:type="gramStart"/>
      <w:r w:rsidRPr="009F64AC">
        <w:rPr>
          <w:rFonts w:ascii="Times New Roman" w:hAnsi="Times New Roman" w:cs="Times New Roman"/>
          <w:sz w:val="26"/>
          <w:szCs w:val="26"/>
          <w:lang w:val="ru-RU"/>
        </w:rPr>
        <w:t>наставляемый»/</w:t>
      </w:r>
      <w:proofErr w:type="gramEnd"/>
      <w:r w:rsidRPr="009F64AC">
        <w:rPr>
          <w:rFonts w:ascii="Times New Roman" w:hAnsi="Times New Roman" w:cs="Times New Roman"/>
          <w:sz w:val="26"/>
          <w:szCs w:val="26"/>
          <w:lang w:val="ru-RU"/>
        </w:rPr>
        <w:t>группами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соответствии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запросами наставляемого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возможностями участников при согласовании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родителями/законными представителями несовершеннолетнего.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8.4. Программа должна определять наиболее оптимальные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эффективные для удовлетворения выявленных у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потенциальных наставляемых запросов содержание, формы, методы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приемы организации наставничества, учитывая состояние здоровья учащихся, уровень их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способностей, характер учебной мотивации, 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также имеющиеся у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школы ресурсы.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8.5. Структура программы должна соответствовать таблице, приведенной ниже.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64AC">
        <w:rPr>
          <w:rFonts w:ascii="Times New Roman" w:hAnsi="Times New Roman" w:cs="Times New Roman"/>
          <w:sz w:val="26"/>
          <w:szCs w:val="26"/>
        </w:rPr>
        <w:t>Структура</w:t>
      </w:r>
      <w:proofErr w:type="spellEnd"/>
      <w:r w:rsidRPr="009F64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64AC">
        <w:rPr>
          <w:rFonts w:ascii="Times New Roman" w:hAnsi="Times New Roman" w:cs="Times New Roman"/>
          <w:sz w:val="26"/>
          <w:szCs w:val="26"/>
        </w:rPr>
        <w:t>программы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2875"/>
        <w:gridCol w:w="5518"/>
      </w:tblGrid>
      <w:tr w:rsidR="00B64420" w:rsidRPr="009F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4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4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Элементы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4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 элементов программы</w:t>
            </w:r>
          </w:p>
        </w:tc>
      </w:tr>
      <w:tr w:rsidR="00B64420" w:rsidRPr="005152FE">
        <w:trPr>
          <w:trHeight w:val="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4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Цель и</w:t>
            </w: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задачи программы наставничества в</w:t>
            </w: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соотношении с</w:t>
            </w: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проблематикой образовательного процесса, характеристикой континента школы.</w:t>
            </w:r>
          </w:p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Выбранные на</w:t>
            </w: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данный период формы наставничества в</w:t>
            </w: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соотношении с</w:t>
            </w: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целью и</w:t>
            </w: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задачами внедрения целевой модели</w:t>
            </w:r>
          </w:p>
        </w:tc>
      </w:tr>
      <w:tr w:rsidR="00B64420" w:rsidRPr="005152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4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План-график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Таблица с</w:t>
            </w: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мероприятиями и</w:t>
            </w: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сроками реализации программы, ответственными, описанием итогового или контрольного события, результата</w:t>
            </w:r>
          </w:p>
        </w:tc>
      </w:tr>
      <w:tr w:rsidR="00B64420" w:rsidRPr="005152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4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</w:t>
            </w:r>
            <w:r w:rsidRPr="009F64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эффективности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Описание содержания, этапов и</w:t>
            </w: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сроков </w:t>
            </w: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мониторинга и</w:t>
            </w: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ответственных за</w:t>
            </w: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его проведение</w:t>
            </w:r>
          </w:p>
        </w:tc>
      </w:tr>
      <w:tr w:rsidR="00B64420" w:rsidRPr="005152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4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4AC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420" w:rsidRPr="009F64AC" w:rsidRDefault="009F64AC" w:rsidP="009F64AC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6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Анкеты, опросники, справки, иные материалы, необходимые для реализации программы</w:t>
            </w:r>
          </w:p>
        </w:tc>
      </w:tr>
    </w:tbl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8.6. Программа утверждается директором школы после согласования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педагогическим советом.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b/>
          <w:bCs/>
          <w:sz w:val="26"/>
          <w:szCs w:val="26"/>
          <w:lang w:val="ru-RU"/>
        </w:rPr>
        <w:t>9. Мониторинг и</w:t>
      </w:r>
      <w:r w:rsidRPr="009F64AC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9F64AC">
        <w:rPr>
          <w:rFonts w:ascii="Times New Roman" w:hAnsi="Times New Roman" w:cs="Times New Roman"/>
          <w:b/>
          <w:bCs/>
          <w:sz w:val="26"/>
          <w:szCs w:val="26"/>
          <w:lang w:val="ru-RU"/>
        </w:rPr>
        <w:t>оценка результатов реализации программы наставничества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9.1. Мониторинг программы наставничества состоит из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двух основных этапов: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1) оценка качества процесса реализации программы наставничества;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 xml:space="preserve">2) оценка мотивационно-личностного, </w:t>
      </w:r>
      <w:proofErr w:type="spellStart"/>
      <w:r w:rsidRPr="009F64AC">
        <w:rPr>
          <w:rFonts w:ascii="Times New Roman" w:hAnsi="Times New Roman" w:cs="Times New Roman"/>
          <w:sz w:val="26"/>
          <w:szCs w:val="26"/>
          <w:lang w:val="ru-RU"/>
        </w:rPr>
        <w:t>компетентностного</w:t>
      </w:r>
      <w:proofErr w:type="spellEnd"/>
      <w:r w:rsidRPr="009F64AC">
        <w:rPr>
          <w:rFonts w:ascii="Times New Roman" w:hAnsi="Times New Roman" w:cs="Times New Roman"/>
          <w:sz w:val="26"/>
          <w:szCs w:val="26"/>
          <w:lang w:val="ru-RU"/>
        </w:rPr>
        <w:t>, профессионального роста участников, динамика образовательных результатов.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9.2. Оценка эффективности внедрения целевой модели осуществляется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периодичностью один раз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полугодие.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9.3. Оценка реализации программ наставничества осуществляется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основе анкетирования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опросов участников программы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соответствии с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графиком, установленным программой.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9.4.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целях обеспечения открытости реализации целевой модели наставничества на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сайте школы размещается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своевременно обновляется следующая информация:</w:t>
      </w:r>
    </w:p>
    <w:p w:rsidR="00B64420" w:rsidRPr="005152FE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52FE">
        <w:rPr>
          <w:rFonts w:ascii="Times New Roman" w:hAnsi="Times New Roman" w:cs="Times New Roman"/>
          <w:sz w:val="26"/>
          <w:szCs w:val="26"/>
          <w:lang w:val="ru-RU"/>
        </w:rPr>
        <w:t>реестр наставников;</w:t>
      </w:r>
    </w:p>
    <w:p w:rsidR="00B64420" w:rsidRPr="005152FE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52FE">
        <w:rPr>
          <w:rFonts w:ascii="Times New Roman" w:hAnsi="Times New Roman" w:cs="Times New Roman"/>
          <w:sz w:val="26"/>
          <w:szCs w:val="26"/>
          <w:lang w:val="ru-RU"/>
        </w:rPr>
        <w:t>мини-портфолио наставников;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перечень социальных партнеров, участвующих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реализации программы наставничества;</w:t>
      </w:r>
    </w:p>
    <w:p w:rsidR="00B64420" w:rsidRPr="009F64AC" w:rsidRDefault="009F64AC" w:rsidP="009F64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64AC">
        <w:rPr>
          <w:rFonts w:ascii="Times New Roman" w:hAnsi="Times New Roman" w:cs="Times New Roman"/>
          <w:sz w:val="26"/>
          <w:szCs w:val="26"/>
          <w:lang w:val="ru-RU"/>
        </w:rPr>
        <w:t>анонсы мероприятий, проводимых в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рамках внедрения целевой модели наставничества, и</w:t>
      </w:r>
      <w:r w:rsidRPr="009F64AC">
        <w:rPr>
          <w:rFonts w:ascii="Times New Roman" w:hAnsi="Times New Roman" w:cs="Times New Roman"/>
          <w:sz w:val="26"/>
          <w:szCs w:val="26"/>
        </w:rPr>
        <w:t> </w:t>
      </w:r>
      <w:r w:rsidRPr="009F64AC">
        <w:rPr>
          <w:rFonts w:ascii="Times New Roman" w:hAnsi="Times New Roman" w:cs="Times New Roman"/>
          <w:sz w:val="26"/>
          <w:szCs w:val="26"/>
          <w:lang w:val="ru-RU"/>
        </w:rPr>
        <w:t>др.</w:t>
      </w:r>
    </w:p>
    <w:sectPr w:rsidR="00B64420" w:rsidRPr="009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72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0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F44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35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C63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56F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667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F56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145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D67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E4F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FC34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1"/>
  </w:num>
  <w:num w:numId="8">
    <w:abstractNumId w:val="5"/>
  </w:num>
  <w:num w:numId="9">
    <w:abstractNumId w:val="0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152FE"/>
    <w:rsid w:val="00521FFD"/>
    <w:rsid w:val="005A05CE"/>
    <w:rsid w:val="00653AF6"/>
    <w:rsid w:val="009F64AC"/>
    <w:rsid w:val="00B6442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39C4B-1DC4-4FCC-A187-1305E64F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F64AC"/>
    <w:pPr>
      <w:spacing w:before="0" w:after="0"/>
    </w:pPr>
  </w:style>
  <w:style w:type="paragraph" w:customStyle="1" w:styleId="ConsPlusTitle">
    <w:name w:val="ConsPlusTitle"/>
    <w:rsid w:val="005152F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521F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1738</Words>
  <Characters>13943</Characters>
  <Application>Microsoft Office Word</Application>
  <DocSecurity>0</DocSecurity>
  <Lines>324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Информатика_учитель</cp:lastModifiedBy>
  <cp:revision>4</cp:revision>
  <dcterms:created xsi:type="dcterms:W3CDTF">2011-11-02T04:15:00Z</dcterms:created>
  <dcterms:modified xsi:type="dcterms:W3CDTF">2022-05-19T04:10:00Z</dcterms:modified>
</cp:coreProperties>
</file>