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9C5" w:rsidRDefault="005F19C5" w:rsidP="004E5740">
      <w:pPr>
        <w:pStyle w:val="20"/>
        <w:framePr w:w="11293" w:h="12679" w:hRule="exact" w:wrap="none" w:vAnchor="page" w:hAnchor="page" w:x="373" w:y="1"/>
        <w:shd w:val="clear" w:color="auto" w:fill="auto"/>
        <w:spacing w:before="0" w:after="215" w:line="280" w:lineRule="exact"/>
        <w:ind w:left="400"/>
        <w:jc w:val="center"/>
      </w:pPr>
      <w:bookmarkStart w:id="0" w:name="bookmark1"/>
      <w:bookmarkStart w:id="1" w:name="_GoBack"/>
      <w:r>
        <w:rPr>
          <w:color w:val="000000"/>
          <w:lang w:eastAsia="ru-RU" w:bidi="ru-RU"/>
        </w:rPr>
        <w:t>СОВЕТЫ РОДИТЕЛЯМ И ДЕТЯМ.</w:t>
      </w:r>
      <w:bookmarkEnd w:id="0"/>
    </w:p>
    <w:p w:rsidR="005F19C5" w:rsidRDefault="005F19C5" w:rsidP="004E5740">
      <w:pPr>
        <w:pStyle w:val="22"/>
        <w:framePr w:w="11293" w:h="12679" w:hRule="exact" w:wrap="none" w:vAnchor="page" w:hAnchor="page" w:x="373" w:y="1"/>
        <w:shd w:val="clear" w:color="auto" w:fill="auto"/>
        <w:spacing w:before="0" w:after="212" w:line="240" w:lineRule="exact"/>
        <w:ind w:left="400" w:firstLine="0"/>
        <w:jc w:val="center"/>
      </w:pPr>
      <w:r>
        <w:rPr>
          <w:color w:val="000000"/>
          <w:sz w:val="24"/>
          <w:szCs w:val="24"/>
          <w:lang w:eastAsia="ru-RU" w:bidi="ru-RU"/>
        </w:rPr>
        <w:t>Психологическая поддержка- важнейший фактор успешности ребёнка.</w:t>
      </w:r>
    </w:p>
    <w:p w:rsidR="005F19C5" w:rsidRDefault="005F19C5" w:rsidP="004E5740">
      <w:pPr>
        <w:pStyle w:val="22"/>
        <w:framePr w:w="11293" w:h="12679" w:hRule="exact" w:wrap="none" w:vAnchor="page" w:hAnchor="page" w:x="373" w:y="1"/>
        <w:shd w:val="clear" w:color="auto" w:fill="auto"/>
        <w:spacing w:before="0" w:after="235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Основная цель ВПР - своевременная диагностика уровня достижения обучающимися образовательных результатов. Главное, в чем нуждаются учащиеся в этот период - это эмоциональная поддержка - родных и близких. Психологическая поддержка - один из важнейших факторов, определяющих успешность ребенка в ситуации проверки знаний.</w:t>
      </w:r>
    </w:p>
    <w:p w:rsidR="005F19C5" w:rsidRDefault="005F19C5" w:rsidP="004E5740">
      <w:pPr>
        <w:pStyle w:val="22"/>
        <w:framePr w:w="11293" w:h="12679" w:hRule="exact" w:wrap="none" w:vAnchor="page" w:hAnchor="page" w:x="373" w:y="1"/>
        <w:shd w:val="clear" w:color="auto" w:fill="auto"/>
        <w:spacing w:before="0" w:after="245" w:line="273" w:lineRule="exact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Поддерживать ребенка - значит верить в него. Поддержка тех, кого ребенок считает значимыми для себя, очень важна для него.</w:t>
      </w:r>
    </w:p>
    <w:p w:rsidR="005F19C5" w:rsidRDefault="005F19C5" w:rsidP="004E5740">
      <w:pPr>
        <w:pStyle w:val="22"/>
        <w:framePr w:w="11293" w:h="12679" w:hRule="exact" w:wrap="none" w:vAnchor="page" w:hAnchor="page" w:x="373" w:y="1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Итак, чтобы поддерживать ребенка, необходимо:</w:t>
      </w:r>
    </w:p>
    <w:p w:rsidR="005F19C5" w:rsidRDefault="005F19C5" w:rsidP="004E5740">
      <w:pPr>
        <w:pStyle w:val="22"/>
        <w:framePr w:w="11293" w:h="12679" w:hRule="exact" w:wrap="none" w:vAnchor="page" w:hAnchor="page" w:x="373" w:y="1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опираться на сильные стороны ребенка;</w:t>
      </w:r>
    </w:p>
    <w:p w:rsidR="005F19C5" w:rsidRDefault="005F19C5" w:rsidP="004E5740">
      <w:pPr>
        <w:pStyle w:val="22"/>
        <w:framePr w:w="11293" w:h="12679" w:hRule="exact" w:wrap="none" w:vAnchor="page" w:hAnchor="page" w:x="373" w:y="1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помнить о его прошлых успехах и возвращаться к ним, а не к ошибкам;</w:t>
      </w:r>
    </w:p>
    <w:p w:rsidR="005F19C5" w:rsidRDefault="005F19C5" w:rsidP="004E5740">
      <w:pPr>
        <w:pStyle w:val="22"/>
        <w:framePr w:w="11293" w:h="12679" w:hRule="exact" w:wrap="none" w:vAnchor="page" w:hAnchor="page" w:x="373" w:y="1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избегать подчеркивания промахов ребенка, не напоминать о прошлых неудачах;</w:t>
      </w:r>
    </w:p>
    <w:p w:rsidR="005F19C5" w:rsidRDefault="005F19C5" w:rsidP="004E5740">
      <w:pPr>
        <w:pStyle w:val="22"/>
        <w:framePr w:w="11293" w:h="12679" w:hRule="exact" w:wrap="none" w:vAnchor="page" w:hAnchor="page" w:x="373" w:y="1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поддерживайте своего ребенка, будьте одновременно тверды и добры.</w:t>
      </w:r>
    </w:p>
    <w:p w:rsidR="005F19C5" w:rsidRDefault="005F19C5" w:rsidP="004E5740">
      <w:pPr>
        <w:pStyle w:val="22"/>
        <w:framePr w:w="11293" w:h="12679" w:hRule="exact" w:wrap="none" w:vAnchor="page" w:hAnchor="page" w:x="373" w:y="1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Необходимо также с ребенком:</w:t>
      </w:r>
    </w:p>
    <w:p w:rsidR="005F19C5" w:rsidRDefault="005F19C5" w:rsidP="004E5740">
      <w:pPr>
        <w:pStyle w:val="22"/>
        <w:framePr w:w="11293" w:h="12679" w:hRule="exact" w:wrap="none" w:vAnchor="page" w:hAnchor="page" w:x="373" w:y="1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повторять изученный материал;</w:t>
      </w:r>
    </w:p>
    <w:p w:rsidR="005F19C5" w:rsidRDefault="005F19C5" w:rsidP="004E5740">
      <w:pPr>
        <w:pStyle w:val="22"/>
        <w:framePr w:w="11293" w:h="12679" w:hRule="exact" w:wrap="none" w:vAnchor="page" w:hAnchor="page" w:x="373" w:y="1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решать задачи;</w:t>
      </w:r>
    </w:p>
    <w:p w:rsidR="005F19C5" w:rsidRDefault="005F19C5" w:rsidP="004E5740">
      <w:pPr>
        <w:pStyle w:val="22"/>
        <w:framePr w:w="11293" w:h="12679" w:hRule="exact" w:wrap="none" w:vAnchor="page" w:hAnchor="page" w:x="373" w:y="1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- писать диктанты.</w:t>
      </w:r>
    </w:p>
    <w:p w:rsidR="005F19C5" w:rsidRDefault="005F19C5" w:rsidP="004E5740">
      <w:pPr>
        <w:pStyle w:val="22"/>
        <w:framePr w:w="11293" w:h="12679" w:hRule="exact" w:wrap="none" w:vAnchor="page" w:hAnchor="page" w:x="373" w:y="1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740"/>
        <w:jc w:val="left"/>
      </w:pPr>
      <w:r>
        <w:rPr>
          <w:color w:val="000000"/>
          <w:sz w:val="24"/>
          <w:szCs w:val="24"/>
          <w:lang w:eastAsia="ru-RU" w:bidi="ru-RU"/>
        </w:rPr>
        <w:t>Главное - снизить волнение ребенка. Говорите ребенку, что Ваша любовь - не зависит от оценок или других успехов. Не требуйте от ребенка получения высоких баллов по ВПР, которые не соизмеримы его возможностям.</w:t>
      </w:r>
    </w:p>
    <w:p w:rsidR="005F19C5" w:rsidRDefault="005F19C5" w:rsidP="004E5740">
      <w:pPr>
        <w:pStyle w:val="22"/>
        <w:framePr w:w="11293" w:h="12679" w:hRule="exact" w:wrap="none" w:vAnchor="page" w:hAnchor="page" w:x="373" w:y="1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0"/>
        <w:ind w:left="400" w:firstLine="0"/>
      </w:pPr>
      <w:r>
        <w:rPr>
          <w:color w:val="000000"/>
          <w:sz w:val="24"/>
          <w:szCs w:val="24"/>
          <w:lang w:eastAsia="ru-RU" w:bidi="ru-RU"/>
        </w:rPr>
        <w:t>Научите ребенка распределять</w:t>
      </w:r>
    </w:p>
    <w:p w:rsidR="005F19C5" w:rsidRDefault="005F19C5" w:rsidP="004E5740">
      <w:pPr>
        <w:pStyle w:val="22"/>
        <w:framePr w:w="11293" w:h="12679" w:hRule="exact" w:wrap="none" w:vAnchor="page" w:hAnchor="page" w:x="373" w:y="1"/>
        <w:numPr>
          <w:ilvl w:val="0"/>
          <w:numId w:val="1"/>
        </w:numPr>
        <w:shd w:val="clear" w:color="auto" w:fill="auto"/>
        <w:tabs>
          <w:tab w:val="left" w:pos="752"/>
        </w:tabs>
        <w:spacing w:before="0" w:after="240"/>
        <w:ind w:left="740" w:right="700"/>
        <w:jc w:val="left"/>
      </w:pPr>
      <w:r>
        <w:rPr>
          <w:color w:val="000000"/>
          <w:sz w:val="24"/>
          <w:szCs w:val="24"/>
          <w:lang w:eastAsia="ru-RU" w:bidi="ru-RU"/>
        </w:rPr>
        <w:t>время на проверочной работе. Для этого у ребенка при выполнении домашней работы должны быть часы, чтобы научиться контролировать время.</w:t>
      </w:r>
    </w:p>
    <w:p w:rsidR="005F19C5" w:rsidRDefault="005F19C5" w:rsidP="004E5740">
      <w:pPr>
        <w:pStyle w:val="22"/>
        <w:framePr w:w="11293" w:h="12679" w:hRule="exact" w:wrap="none" w:vAnchor="page" w:hAnchor="page" w:x="373" w:y="1"/>
        <w:shd w:val="clear" w:color="auto" w:fill="auto"/>
        <w:spacing w:before="0" w:after="262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Современные исследователи установили, что работоспособность изменяется в течение дня, недели, года. Изменение работоспособности в течение дня. Наилучшим временем для выполнения домашних заданий считается период с 3 часов дня до 6 часов вечера. Следует отметить, во второй половине дня с17 часов работоспособность медленно растет и достигает пика (при отсутствии значительного утомления) к 19 часам. Выполняя домашнее задание - научите ребенка составлять план занятий и разделять предметы по сложности. Не стоит начинать делать уроки с самых сложных заданий, на них, обычно, уходит больше всего времени, при этом ребенок устает, у него появляется ощущение неуспеха и как следствие, пропадает всяческое желание учиться дальше. Поэтому сначала приступайте к тому, что у него получается лучше всего, и только после этого переходите к более трудному. И, конечно, надо воспитывать в ребенке привычку проверять все написанное. Изменение работоспособности в течение учебного года. Первые шесть недель - </w:t>
      </w:r>
      <w:proofErr w:type="spellStart"/>
      <w:r>
        <w:rPr>
          <w:color w:val="000000"/>
          <w:sz w:val="24"/>
          <w:szCs w:val="24"/>
          <w:lang w:eastAsia="ru-RU" w:bidi="ru-RU"/>
        </w:rPr>
        <w:t>предрабочее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состояние и врабатывание, затем приблизительно с 20 октября до декабря - относительное устойчивое состояние и высокий уровень работоспособности, потом ее снижение, отдых (каникулы). После каникул снова две недели врабатывание и очень короткий период устойчивой работоспособности, затем работоспособность резко падает. И за месяц - полтора до ВПР дети могут расслабиться и перестать заниматься! Здесь Ваша задача - помочь понять ребенка, принять его точку зрения и обогатить своим жизненным опытом.</w:t>
      </w:r>
    </w:p>
    <w:p w:rsidR="005F19C5" w:rsidRPr="004E5740" w:rsidRDefault="005F19C5" w:rsidP="004E5740">
      <w:pPr>
        <w:pStyle w:val="22"/>
        <w:framePr w:w="11293" w:h="12679" w:hRule="exact" w:wrap="none" w:vAnchor="page" w:hAnchor="page" w:x="373" w:y="1"/>
        <w:numPr>
          <w:ilvl w:val="0"/>
          <w:numId w:val="2"/>
        </w:numPr>
        <w:shd w:val="clear" w:color="auto" w:fill="auto"/>
        <w:tabs>
          <w:tab w:val="left" w:pos="752"/>
        </w:tabs>
        <w:spacing w:before="0" w:after="0" w:line="240" w:lineRule="exact"/>
        <w:ind w:left="400" w:firstLine="0"/>
        <w:sectPr w:rsidR="005F19C5" w:rsidRPr="004E5740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color w:val="000000"/>
          <w:sz w:val="24"/>
          <w:szCs w:val="24"/>
          <w:lang w:eastAsia="ru-RU" w:bidi="ru-RU"/>
        </w:rPr>
        <w:t>Условия поддержания детей на оптимальном уровне.</w:t>
      </w:r>
    </w:p>
    <w:bookmarkEnd w:id="1"/>
    <w:p w:rsidR="005F19C5" w:rsidRDefault="005F19C5" w:rsidP="005F19C5">
      <w:pPr>
        <w:pStyle w:val="22"/>
        <w:framePr w:w="10632" w:h="2201" w:hRule="exact" w:wrap="none" w:vAnchor="page" w:hAnchor="page" w:x="1022" w:y="748"/>
        <w:numPr>
          <w:ilvl w:val="0"/>
          <w:numId w:val="3"/>
        </w:numPr>
        <w:shd w:val="clear" w:color="auto" w:fill="auto"/>
        <w:tabs>
          <w:tab w:val="left" w:pos="324"/>
        </w:tabs>
        <w:spacing w:before="0" w:after="240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lastRenderedPageBreak/>
        <w:t>Соблюдение режима дня, рациональное чередование занятий и отдыха. Продолжительность ночного сна младшего школьника должна быть не менее 8,5 часов. При выполнении домашних заданий обязательны перерывы после каждых 40-45 минут работы. Ежедневно время пребывания старшеклассников на свежем воздухе должно составлять не менее 2,5 часов.</w:t>
      </w:r>
    </w:p>
    <w:p w:rsidR="005F19C5" w:rsidRDefault="005F19C5" w:rsidP="005F19C5">
      <w:pPr>
        <w:pStyle w:val="22"/>
        <w:framePr w:w="10632" w:h="2201" w:hRule="exact" w:wrap="none" w:vAnchor="page" w:hAnchor="page" w:x="1022" w:y="748"/>
        <w:numPr>
          <w:ilvl w:val="0"/>
          <w:numId w:val="3"/>
        </w:numPr>
        <w:shd w:val="clear" w:color="auto" w:fill="auto"/>
        <w:tabs>
          <w:tab w:val="left" w:pos="330"/>
        </w:tabs>
        <w:spacing w:before="0" w:after="0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Активный отдых, занятия физической культурой, спортом. Малоподвижный образ жизни понижает устойчивость организма к сердечно-сосудистым, нервно-психическим и инфекционным болезням.</w:t>
      </w:r>
    </w:p>
    <w:p w:rsidR="005F19C5" w:rsidRDefault="005F19C5" w:rsidP="005F19C5">
      <w:pPr>
        <w:pStyle w:val="22"/>
        <w:framePr w:w="10632" w:h="592" w:hRule="exact" w:wrap="none" w:vAnchor="page" w:hAnchor="page" w:x="1022" w:y="3157"/>
        <w:numPr>
          <w:ilvl w:val="0"/>
          <w:numId w:val="3"/>
        </w:numPr>
        <w:shd w:val="clear" w:color="auto" w:fill="auto"/>
        <w:tabs>
          <w:tab w:val="left" w:pos="330"/>
        </w:tabs>
        <w:spacing w:before="0" w:after="0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Соблюдение режима питания. Длительные перерывы между едой отрицательно сказываются на работоспособности школьников, оптимальным для них является 4-5 разовое питание.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shd w:val="clear" w:color="auto" w:fill="auto"/>
        <w:spacing w:before="0" w:after="212" w:line="240" w:lineRule="exact"/>
        <w:ind w:firstLine="0"/>
        <w:jc w:val="left"/>
      </w:pPr>
      <w:r>
        <w:rPr>
          <w:color w:val="000000"/>
          <w:sz w:val="24"/>
          <w:szCs w:val="24"/>
          <w:lang w:eastAsia="ru-RU" w:bidi="ru-RU"/>
        </w:rPr>
        <w:t>Чему стоит уделить особое внимание при изучении материала.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40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Выпишите основные понятия и законы, например, биологический. Пока будете писать - запомните, а потом обратитесь к ним при детальном изучении. Еще можно выделить самые сложные для себя термины и внести их в этот же список.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26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Определите важные даты и имена, которые много значат для изучаемого предмета. Можете их тоже выписать на отдельные карточки для лучшего запоминания.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40" w:line="285" w:lineRule="exact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Тренируйтесь в сравнениях. Например, изучите, как развиваются географические объекты в разных странах. После этого проведите анализ.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249" w:line="285" w:lineRule="exact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Начните </w:t>
      </w:r>
      <w:proofErr w:type="spellStart"/>
      <w:r>
        <w:rPr>
          <w:color w:val="000000"/>
          <w:sz w:val="24"/>
          <w:szCs w:val="24"/>
          <w:lang w:eastAsia="ru-RU" w:bidi="ru-RU"/>
        </w:rPr>
        <w:t>прорешивать</w:t>
      </w:r>
      <w:proofErr w:type="spellEnd"/>
      <w:r>
        <w:rPr>
          <w:color w:val="000000"/>
          <w:sz w:val="24"/>
          <w:szCs w:val="24"/>
          <w:lang w:eastAsia="ru-RU" w:bidi="ru-RU"/>
        </w:rPr>
        <w:t xml:space="preserve"> задачки. Хотя бы по одной в день для себя. И постепенно увеличивайте сложность.</w:t>
      </w:r>
    </w:p>
    <w:p w:rsidR="005F19C5" w:rsidRDefault="005F19C5" w:rsidP="005F19C5">
      <w:pPr>
        <w:pStyle w:val="22"/>
        <w:framePr w:w="10632" w:h="4622" w:hRule="exact" w:wrap="none" w:vAnchor="page" w:hAnchor="page" w:x="1022" w:y="3982"/>
        <w:numPr>
          <w:ilvl w:val="0"/>
          <w:numId w:val="4"/>
        </w:numPr>
        <w:shd w:val="clear" w:color="auto" w:fill="auto"/>
        <w:tabs>
          <w:tab w:val="left" w:pos="599"/>
        </w:tabs>
        <w:spacing w:before="0" w:after="0" w:line="273" w:lineRule="exact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 xml:space="preserve">Разберитесь, что такое гипотеза, а что - научная теория. Посмотрите на </w:t>
      </w:r>
      <w:r>
        <w:rPr>
          <w:color w:val="000000"/>
          <w:sz w:val="24"/>
          <w:szCs w:val="24"/>
          <w:lang w:val="en-US" w:bidi="en-US"/>
        </w:rPr>
        <w:t>YouTube</w:t>
      </w:r>
      <w:r w:rsidRPr="004A1AAE">
        <w:rPr>
          <w:color w:val="000000"/>
          <w:sz w:val="24"/>
          <w:szCs w:val="24"/>
          <w:lang w:bidi="en-US"/>
        </w:rPr>
        <w:t xml:space="preserve"> </w:t>
      </w:r>
      <w:r>
        <w:rPr>
          <w:color w:val="000000"/>
          <w:sz w:val="24"/>
          <w:szCs w:val="24"/>
          <w:lang w:eastAsia="ru-RU" w:bidi="ru-RU"/>
        </w:rPr>
        <w:t>проведенные эксперименты, а потом сделайте вывод на основании увиденного.</w:t>
      </w:r>
    </w:p>
    <w:p w:rsidR="005F19C5" w:rsidRDefault="005F19C5" w:rsidP="005F19C5">
      <w:pPr>
        <w:pStyle w:val="22"/>
        <w:framePr w:wrap="none" w:vAnchor="page" w:hAnchor="page" w:x="1022" w:y="8841"/>
        <w:numPr>
          <w:ilvl w:val="0"/>
          <w:numId w:val="3"/>
        </w:numPr>
        <w:shd w:val="clear" w:color="auto" w:fill="auto"/>
        <w:tabs>
          <w:tab w:val="left" w:pos="330"/>
        </w:tabs>
        <w:spacing w:before="0" w:after="0" w:line="240" w:lineRule="exact"/>
        <w:ind w:firstLine="0"/>
      </w:pPr>
      <w:r>
        <w:rPr>
          <w:color w:val="000000"/>
          <w:sz w:val="24"/>
          <w:szCs w:val="24"/>
          <w:lang w:eastAsia="ru-RU" w:bidi="ru-RU"/>
        </w:rPr>
        <w:t>Советы по подготовке к ВПР.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shd w:val="clear" w:color="auto" w:fill="auto"/>
        <w:spacing w:before="0" w:after="201" w:line="240" w:lineRule="exact"/>
        <w:ind w:left="35" w:right="6172" w:firstLine="0"/>
      </w:pPr>
      <w:r>
        <w:rPr>
          <w:color w:val="000000"/>
          <w:sz w:val="24"/>
          <w:szCs w:val="24"/>
          <w:lang w:eastAsia="ru-RU" w:bidi="ru-RU"/>
        </w:rPr>
        <w:t>Советы во время работы: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780"/>
        <w:jc w:val="left"/>
      </w:pPr>
      <w:r>
        <w:rPr>
          <w:color w:val="000000"/>
          <w:sz w:val="24"/>
          <w:szCs w:val="24"/>
          <w:lang w:eastAsia="ru-RU" w:bidi="ru-RU"/>
        </w:rPr>
        <w:t>Соблюдай правила поведения на</w:t>
      </w:r>
      <w:r>
        <w:rPr>
          <w:color w:val="000000"/>
          <w:sz w:val="24"/>
          <w:szCs w:val="24"/>
          <w:lang w:eastAsia="ru-RU" w:bidi="ru-RU"/>
        </w:rPr>
        <w:br/>
        <w:t>проверочной работе!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780"/>
        <w:jc w:val="left"/>
      </w:pPr>
      <w:r>
        <w:rPr>
          <w:color w:val="000000"/>
          <w:sz w:val="24"/>
          <w:szCs w:val="24"/>
          <w:lang w:eastAsia="ru-RU" w:bidi="ru-RU"/>
        </w:rPr>
        <w:t>- Слушай, как правильно заполнять</w:t>
      </w:r>
      <w:r>
        <w:rPr>
          <w:color w:val="000000"/>
          <w:sz w:val="24"/>
          <w:szCs w:val="24"/>
          <w:lang w:eastAsia="ru-RU" w:bidi="ru-RU"/>
        </w:rPr>
        <w:br/>
        <w:t>бланк!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0"/>
        <w:ind w:left="440" w:right="6172" w:firstLine="0"/>
      </w:pPr>
      <w:r>
        <w:rPr>
          <w:color w:val="000000"/>
          <w:sz w:val="24"/>
          <w:szCs w:val="24"/>
          <w:lang w:eastAsia="ru-RU" w:bidi="ru-RU"/>
        </w:rPr>
        <w:t>- Работай самостоятельно!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numPr>
          <w:ilvl w:val="0"/>
          <w:numId w:val="1"/>
        </w:numPr>
        <w:shd w:val="clear" w:color="auto" w:fill="auto"/>
        <w:tabs>
          <w:tab w:val="left" w:pos="788"/>
        </w:tabs>
        <w:spacing w:before="0" w:after="262"/>
        <w:ind w:left="440" w:right="6172" w:firstLine="0"/>
      </w:pPr>
      <w:r>
        <w:rPr>
          <w:color w:val="000000"/>
          <w:sz w:val="24"/>
          <w:szCs w:val="24"/>
          <w:lang w:eastAsia="ru-RU" w:bidi="ru-RU"/>
        </w:rPr>
        <w:t>- Используй время полностью!</w:t>
      </w:r>
    </w:p>
    <w:p w:rsidR="005F19C5" w:rsidRDefault="005F19C5" w:rsidP="005F19C5">
      <w:pPr>
        <w:pStyle w:val="22"/>
        <w:framePr w:w="10632" w:h="2730" w:hRule="exact" w:wrap="none" w:vAnchor="page" w:hAnchor="page" w:x="1022" w:y="9375"/>
        <w:shd w:val="clear" w:color="auto" w:fill="auto"/>
        <w:spacing w:before="0" w:after="0" w:line="240" w:lineRule="exact"/>
        <w:ind w:left="35" w:right="6172" w:firstLine="0"/>
      </w:pPr>
      <w:r>
        <w:rPr>
          <w:color w:val="000000"/>
          <w:sz w:val="24"/>
          <w:szCs w:val="24"/>
          <w:lang w:eastAsia="ru-RU" w:bidi="ru-RU"/>
        </w:rPr>
        <w:t>При работе с заданиями: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shd w:val="clear" w:color="auto" w:fill="auto"/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Сосредоточься!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4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Читай задание до конца!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4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Думай только о текущем задании!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4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Начни с легкого!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4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Пропускай!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9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Исключай!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9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Запланируй два круга!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45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Проверь!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45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Не оставляй задание без ответа!</w:t>
      </w:r>
    </w:p>
    <w:p w:rsidR="005F19C5" w:rsidRDefault="005F19C5" w:rsidP="005F19C5">
      <w:pPr>
        <w:pStyle w:val="22"/>
        <w:framePr w:w="3687" w:h="2751" w:hRule="exact" w:wrap="none" w:vAnchor="page" w:hAnchor="page" w:x="7241" w:y="9325"/>
        <w:numPr>
          <w:ilvl w:val="0"/>
          <w:numId w:val="5"/>
        </w:numPr>
        <w:shd w:val="clear" w:color="auto" w:fill="auto"/>
        <w:tabs>
          <w:tab w:val="left" w:pos="139"/>
        </w:tabs>
        <w:spacing w:before="0" w:after="0"/>
        <w:ind w:firstLine="0"/>
      </w:pPr>
      <w:r>
        <w:rPr>
          <w:color w:val="000000"/>
          <w:sz w:val="24"/>
          <w:szCs w:val="24"/>
          <w:lang w:eastAsia="ru-RU" w:bidi="ru-RU"/>
        </w:rPr>
        <w:t>Не огорчайся!</w:t>
      </w:r>
    </w:p>
    <w:p w:rsidR="005F19C5" w:rsidRDefault="005F19C5" w:rsidP="004E5740">
      <w:pPr>
        <w:pStyle w:val="22"/>
        <w:framePr w:w="11437" w:h="1849" w:hRule="exact" w:wrap="none" w:vAnchor="page" w:hAnchor="page" w:x="205" w:y="12216"/>
        <w:shd w:val="clear" w:color="auto" w:fill="auto"/>
        <w:spacing w:before="0" w:after="0"/>
        <w:ind w:right="520" w:firstLine="0"/>
        <w:jc w:val="left"/>
      </w:pPr>
      <w:r>
        <w:rPr>
          <w:color w:val="000000"/>
          <w:sz w:val="24"/>
          <w:szCs w:val="24"/>
          <w:lang w:eastAsia="ru-RU" w:bidi="ru-RU"/>
        </w:rPr>
        <w:t>О</w:t>
      </w:r>
      <w:r w:rsidR="001D2228">
        <w:rPr>
          <w:color w:val="000000"/>
          <w:sz w:val="24"/>
          <w:szCs w:val="24"/>
          <w:lang w:eastAsia="ru-RU" w:bidi="ru-RU"/>
        </w:rPr>
        <w:t>сновное правило подготовки к ВП</w:t>
      </w:r>
      <w:r>
        <w:rPr>
          <w:color w:val="000000"/>
          <w:sz w:val="24"/>
          <w:szCs w:val="24"/>
          <w:lang w:eastAsia="ru-RU" w:bidi="ru-RU"/>
        </w:rPr>
        <w:t>Р — просто учитесь в течение года. Подготовиться к проверочной работе за 2 месяца — задача стрессовая и подчас неразрешимая. Верное решение готовиться к ВПР постепенно, систематически, в обычном для школьника режиме, используя разнообразные задания и занимаясь по современным учебным пособиям.</w:t>
      </w:r>
      <w:r w:rsidR="004E5740">
        <w:rPr>
          <w:color w:val="000000"/>
          <w:sz w:val="24"/>
          <w:szCs w:val="24"/>
          <w:lang w:eastAsia="ru-RU" w:bidi="ru-RU"/>
        </w:rPr>
        <w:t xml:space="preserve"> Не используйте мобильные телефоны на ВПР!!!!</w:t>
      </w:r>
    </w:p>
    <w:p w:rsidR="005F19C5" w:rsidRDefault="005F19C5" w:rsidP="005F19C5">
      <w:pPr>
        <w:rPr>
          <w:sz w:val="2"/>
          <w:szCs w:val="2"/>
        </w:rPr>
        <w:sectPr w:rsidR="005F19C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D51D7" w:rsidRDefault="006D51D7"/>
    <w:sectPr w:rsidR="006D51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75EFA"/>
    <w:multiLevelType w:val="multilevel"/>
    <w:tmpl w:val="CE52996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8F7838"/>
    <w:multiLevelType w:val="multilevel"/>
    <w:tmpl w:val="A2A085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62767"/>
    <w:multiLevelType w:val="multilevel"/>
    <w:tmpl w:val="A23C47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186116A"/>
    <w:multiLevelType w:val="multilevel"/>
    <w:tmpl w:val="9F2002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E886B9F"/>
    <w:multiLevelType w:val="multilevel"/>
    <w:tmpl w:val="EEF0F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9C5"/>
    <w:rsid w:val="000060B4"/>
    <w:rsid w:val="00010AF2"/>
    <w:rsid w:val="00011596"/>
    <w:rsid w:val="00027E99"/>
    <w:rsid w:val="000425B1"/>
    <w:rsid w:val="000431D6"/>
    <w:rsid w:val="0005580D"/>
    <w:rsid w:val="000577BC"/>
    <w:rsid w:val="0006058E"/>
    <w:rsid w:val="00067101"/>
    <w:rsid w:val="0007422B"/>
    <w:rsid w:val="00087AF3"/>
    <w:rsid w:val="000B5DB8"/>
    <w:rsid w:val="000C1484"/>
    <w:rsid w:val="000D3F4F"/>
    <w:rsid w:val="000E1029"/>
    <w:rsid w:val="000E1241"/>
    <w:rsid w:val="000E3381"/>
    <w:rsid w:val="000E45A8"/>
    <w:rsid w:val="000F6EF3"/>
    <w:rsid w:val="00122CF6"/>
    <w:rsid w:val="0012650C"/>
    <w:rsid w:val="00155634"/>
    <w:rsid w:val="00157CAC"/>
    <w:rsid w:val="00171B31"/>
    <w:rsid w:val="001722A8"/>
    <w:rsid w:val="001760F7"/>
    <w:rsid w:val="00176A85"/>
    <w:rsid w:val="00196DAF"/>
    <w:rsid w:val="0019748D"/>
    <w:rsid w:val="001A0AA2"/>
    <w:rsid w:val="001A2AFE"/>
    <w:rsid w:val="001B2579"/>
    <w:rsid w:val="001B3FC6"/>
    <w:rsid w:val="001D2228"/>
    <w:rsid w:val="001D2241"/>
    <w:rsid w:val="001D5ED0"/>
    <w:rsid w:val="001F0D5E"/>
    <w:rsid w:val="00200339"/>
    <w:rsid w:val="00205548"/>
    <w:rsid w:val="00213F0F"/>
    <w:rsid w:val="0022553F"/>
    <w:rsid w:val="0023117B"/>
    <w:rsid w:val="0027272A"/>
    <w:rsid w:val="00284B30"/>
    <w:rsid w:val="00292DAF"/>
    <w:rsid w:val="002B2E96"/>
    <w:rsid w:val="002C3A5D"/>
    <w:rsid w:val="002C5AD6"/>
    <w:rsid w:val="002D3E8D"/>
    <w:rsid w:val="002E2715"/>
    <w:rsid w:val="002F1677"/>
    <w:rsid w:val="002F74D5"/>
    <w:rsid w:val="003122F8"/>
    <w:rsid w:val="00312EB2"/>
    <w:rsid w:val="00313407"/>
    <w:rsid w:val="00320B8D"/>
    <w:rsid w:val="00345D38"/>
    <w:rsid w:val="003568EC"/>
    <w:rsid w:val="00357A02"/>
    <w:rsid w:val="003747FC"/>
    <w:rsid w:val="003A2A18"/>
    <w:rsid w:val="003A7FFA"/>
    <w:rsid w:val="003B0CAB"/>
    <w:rsid w:val="003B1295"/>
    <w:rsid w:val="003C002D"/>
    <w:rsid w:val="003C33CE"/>
    <w:rsid w:val="003C4811"/>
    <w:rsid w:val="003D0AFA"/>
    <w:rsid w:val="003D7FB0"/>
    <w:rsid w:val="003E4188"/>
    <w:rsid w:val="003F3CF0"/>
    <w:rsid w:val="003F553D"/>
    <w:rsid w:val="004225CD"/>
    <w:rsid w:val="004249FA"/>
    <w:rsid w:val="00425162"/>
    <w:rsid w:val="00437260"/>
    <w:rsid w:val="00440505"/>
    <w:rsid w:val="00443EBF"/>
    <w:rsid w:val="00462A40"/>
    <w:rsid w:val="004670D1"/>
    <w:rsid w:val="00475340"/>
    <w:rsid w:val="004804B4"/>
    <w:rsid w:val="0048280C"/>
    <w:rsid w:val="00483BDB"/>
    <w:rsid w:val="004A19D0"/>
    <w:rsid w:val="004A30F9"/>
    <w:rsid w:val="004A49D1"/>
    <w:rsid w:val="004A7AF7"/>
    <w:rsid w:val="004B1C6A"/>
    <w:rsid w:val="004B1F21"/>
    <w:rsid w:val="004B3171"/>
    <w:rsid w:val="004B3DB4"/>
    <w:rsid w:val="004D6042"/>
    <w:rsid w:val="004E5740"/>
    <w:rsid w:val="004F6C61"/>
    <w:rsid w:val="0050220B"/>
    <w:rsid w:val="005149B7"/>
    <w:rsid w:val="0051759B"/>
    <w:rsid w:val="00521DA4"/>
    <w:rsid w:val="00523FE6"/>
    <w:rsid w:val="00532CD2"/>
    <w:rsid w:val="00537C46"/>
    <w:rsid w:val="005504F5"/>
    <w:rsid w:val="00566FBC"/>
    <w:rsid w:val="0058159D"/>
    <w:rsid w:val="0059154D"/>
    <w:rsid w:val="00591914"/>
    <w:rsid w:val="00597019"/>
    <w:rsid w:val="005A4207"/>
    <w:rsid w:val="005B1F69"/>
    <w:rsid w:val="005B562C"/>
    <w:rsid w:val="005C40F7"/>
    <w:rsid w:val="005D12A8"/>
    <w:rsid w:val="005E0783"/>
    <w:rsid w:val="005F19C5"/>
    <w:rsid w:val="005F2789"/>
    <w:rsid w:val="005F3B89"/>
    <w:rsid w:val="00606BF5"/>
    <w:rsid w:val="006078F2"/>
    <w:rsid w:val="00614684"/>
    <w:rsid w:val="00617E23"/>
    <w:rsid w:val="00632D7F"/>
    <w:rsid w:val="006400A0"/>
    <w:rsid w:val="00643DBC"/>
    <w:rsid w:val="00677F4C"/>
    <w:rsid w:val="006801D6"/>
    <w:rsid w:val="006860F9"/>
    <w:rsid w:val="00696B27"/>
    <w:rsid w:val="0069730D"/>
    <w:rsid w:val="006A7483"/>
    <w:rsid w:val="006B080C"/>
    <w:rsid w:val="006B4FDD"/>
    <w:rsid w:val="006C063D"/>
    <w:rsid w:val="006C7567"/>
    <w:rsid w:val="006D42CA"/>
    <w:rsid w:val="006D503F"/>
    <w:rsid w:val="006D51D7"/>
    <w:rsid w:val="006E2A44"/>
    <w:rsid w:val="007123F3"/>
    <w:rsid w:val="00713D0F"/>
    <w:rsid w:val="007162DB"/>
    <w:rsid w:val="00716E59"/>
    <w:rsid w:val="007224DA"/>
    <w:rsid w:val="007276DD"/>
    <w:rsid w:val="007563CB"/>
    <w:rsid w:val="00770C7E"/>
    <w:rsid w:val="00795F01"/>
    <w:rsid w:val="007A6577"/>
    <w:rsid w:val="007D0467"/>
    <w:rsid w:val="007D4948"/>
    <w:rsid w:val="007E2570"/>
    <w:rsid w:val="007F17BD"/>
    <w:rsid w:val="00800ABF"/>
    <w:rsid w:val="00812526"/>
    <w:rsid w:val="00816DD1"/>
    <w:rsid w:val="00835DF3"/>
    <w:rsid w:val="0084344D"/>
    <w:rsid w:val="008656A9"/>
    <w:rsid w:val="00875AE4"/>
    <w:rsid w:val="00880F4B"/>
    <w:rsid w:val="008817EC"/>
    <w:rsid w:val="008A1067"/>
    <w:rsid w:val="008A4BF4"/>
    <w:rsid w:val="008A68B6"/>
    <w:rsid w:val="008B4F6C"/>
    <w:rsid w:val="008B7BBB"/>
    <w:rsid w:val="008C612B"/>
    <w:rsid w:val="008C7FDE"/>
    <w:rsid w:val="008D45FA"/>
    <w:rsid w:val="00906621"/>
    <w:rsid w:val="009103B9"/>
    <w:rsid w:val="00915C53"/>
    <w:rsid w:val="00931FBD"/>
    <w:rsid w:val="009330E6"/>
    <w:rsid w:val="00935A08"/>
    <w:rsid w:val="00951636"/>
    <w:rsid w:val="00954E70"/>
    <w:rsid w:val="00962DA2"/>
    <w:rsid w:val="00964AC9"/>
    <w:rsid w:val="00973BBD"/>
    <w:rsid w:val="0099103E"/>
    <w:rsid w:val="009A42EE"/>
    <w:rsid w:val="009B2670"/>
    <w:rsid w:val="009B41F5"/>
    <w:rsid w:val="009B6AE8"/>
    <w:rsid w:val="009E126E"/>
    <w:rsid w:val="009E3539"/>
    <w:rsid w:val="009E6405"/>
    <w:rsid w:val="009F4E02"/>
    <w:rsid w:val="00A06757"/>
    <w:rsid w:val="00A1556F"/>
    <w:rsid w:val="00A22A7D"/>
    <w:rsid w:val="00A311F9"/>
    <w:rsid w:val="00A55B01"/>
    <w:rsid w:val="00A5777C"/>
    <w:rsid w:val="00A57794"/>
    <w:rsid w:val="00A81553"/>
    <w:rsid w:val="00A81B0D"/>
    <w:rsid w:val="00A82FA0"/>
    <w:rsid w:val="00AA5C1D"/>
    <w:rsid w:val="00AB006C"/>
    <w:rsid w:val="00AB3CCF"/>
    <w:rsid w:val="00AC7495"/>
    <w:rsid w:val="00AC7F94"/>
    <w:rsid w:val="00AD2797"/>
    <w:rsid w:val="00AE145E"/>
    <w:rsid w:val="00AE6674"/>
    <w:rsid w:val="00AE791C"/>
    <w:rsid w:val="00B428A7"/>
    <w:rsid w:val="00B5436B"/>
    <w:rsid w:val="00B674DA"/>
    <w:rsid w:val="00B82A2E"/>
    <w:rsid w:val="00B84D5E"/>
    <w:rsid w:val="00B85349"/>
    <w:rsid w:val="00B92F45"/>
    <w:rsid w:val="00BA1E32"/>
    <w:rsid w:val="00BC0300"/>
    <w:rsid w:val="00BC2D05"/>
    <w:rsid w:val="00BD47D9"/>
    <w:rsid w:val="00BF7CE5"/>
    <w:rsid w:val="00C01F31"/>
    <w:rsid w:val="00C10F08"/>
    <w:rsid w:val="00C17642"/>
    <w:rsid w:val="00C21CFF"/>
    <w:rsid w:val="00C2262A"/>
    <w:rsid w:val="00C27E0D"/>
    <w:rsid w:val="00C30349"/>
    <w:rsid w:val="00C43667"/>
    <w:rsid w:val="00C50AE8"/>
    <w:rsid w:val="00C538F5"/>
    <w:rsid w:val="00C55B5E"/>
    <w:rsid w:val="00C56EDA"/>
    <w:rsid w:val="00C61A78"/>
    <w:rsid w:val="00C62C4F"/>
    <w:rsid w:val="00C66FCF"/>
    <w:rsid w:val="00C73386"/>
    <w:rsid w:val="00C7408C"/>
    <w:rsid w:val="00C74DF8"/>
    <w:rsid w:val="00C76C9F"/>
    <w:rsid w:val="00C81AED"/>
    <w:rsid w:val="00CB440E"/>
    <w:rsid w:val="00CD1B71"/>
    <w:rsid w:val="00CD1BF1"/>
    <w:rsid w:val="00CD2BB9"/>
    <w:rsid w:val="00CD5587"/>
    <w:rsid w:val="00CD58DF"/>
    <w:rsid w:val="00CE197F"/>
    <w:rsid w:val="00CF210D"/>
    <w:rsid w:val="00D079AC"/>
    <w:rsid w:val="00D11BE1"/>
    <w:rsid w:val="00D2387E"/>
    <w:rsid w:val="00D31584"/>
    <w:rsid w:val="00D55A4F"/>
    <w:rsid w:val="00D638E0"/>
    <w:rsid w:val="00D6766D"/>
    <w:rsid w:val="00D714A0"/>
    <w:rsid w:val="00D71655"/>
    <w:rsid w:val="00D73194"/>
    <w:rsid w:val="00D800E7"/>
    <w:rsid w:val="00D83B99"/>
    <w:rsid w:val="00DB229E"/>
    <w:rsid w:val="00DB5C4D"/>
    <w:rsid w:val="00DC1AC4"/>
    <w:rsid w:val="00DC4F7F"/>
    <w:rsid w:val="00DF15CE"/>
    <w:rsid w:val="00DF45B7"/>
    <w:rsid w:val="00E24B51"/>
    <w:rsid w:val="00E27557"/>
    <w:rsid w:val="00E36AD5"/>
    <w:rsid w:val="00E677D1"/>
    <w:rsid w:val="00E83EA8"/>
    <w:rsid w:val="00E93961"/>
    <w:rsid w:val="00E9558E"/>
    <w:rsid w:val="00E968B7"/>
    <w:rsid w:val="00EA1583"/>
    <w:rsid w:val="00EA6233"/>
    <w:rsid w:val="00EC2C2C"/>
    <w:rsid w:val="00EC3150"/>
    <w:rsid w:val="00EC3CB3"/>
    <w:rsid w:val="00EF1C19"/>
    <w:rsid w:val="00EF228A"/>
    <w:rsid w:val="00EF450F"/>
    <w:rsid w:val="00F0453E"/>
    <w:rsid w:val="00F05F5B"/>
    <w:rsid w:val="00F33218"/>
    <w:rsid w:val="00F3581F"/>
    <w:rsid w:val="00F35FC8"/>
    <w:rsid w:val="00F42259"/>
    <w:rsid w:val="00F4703C"/>
    <w:rsid w:val="00F64336"/>
    <w:rsid w:val="00F64982"/>
    <w:rsid w:val="00F8395A"/>
    <w:rsid w:val="00F857F2"/>
    <w:rsid w:val="00F8597D"/>
    <w:rsid w:val="00F86515"/>
    <w:rsid w:val="00FA6BB0"/>
    <w:rsid w:val="00FC1194"/>
    <w:rsid w:val="00FC4056"/>
    <w:rsid w:val="00FD0A62"/>
    <w:rsid w:val="00FE44B1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311B6-BEBF-4830-BD1E-901900A85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F19C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5F19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F19C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5F19C5"/>
    <w:rPr>
      <w:rFonts w:ascii="Lucida Sans Unicode" w:eastAsia="Lucida Sans Unicode" w:hAnsi="Lucida Sans Unicode" w:cs="Lucida Sans Unicode"/>
      <w:sz w:val="12"/>
      <w:szCs w:val="12"/>
      <w:shd w:val="clear" w:color="auto" w:fill="FFFFFF"/>
    </w:rPr>
  </w:style>
  <w:style w:type="paragraph" w:customStyle="1" w:styleId="20">
    <w:name w:val="Заголовок №2"/>
    <w:basedOn w:val="a"/>
    <w:link w:val="2"/>
    <w:rsid w:val="005F19C5"/>
    <w:pPr>
      <w:shd w:val="clear" w:color="auto" w:fill="FFFFFF"/>
      <w:spacing w:before="720" w:after="300" w:line="0" w:lineRule="atLeas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">
    <w:name w:val="Основной текст (2)"/>
    <w:basedOn w:val="a"/>
    <w:link w:val="21"/>
    <w:rsid w:val="005F19C5"/>
    <w:pPr>
      <w:shd w:val="clear" w:color="auto" w:fill="FFFFFF"/>
      <w:spacing w:before="300" w:after="180" w:line="267" w:lineRule="exact"/>
      <w:ind w:hanging="340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70">
    <w:name w:val="Основной текст (7)"/>
    <w:basedOn w:val="a"/>
    <w:link w:val="7"/>
    <w:rsid w:val="005F19C5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auto"/>
      <w:sz w:val="12"/>
      <w:szCs w:val="12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4E574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5740"/>
    <w:rPr>
      <w:rFonts w:ascii="Segoe UI" w:eastAsia="Microsoft Sans Serif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Информатика</cp:lastModifiedBy>
  <cp:revision>4</cp:revision>
  <cp:lastPrinted>2022-09-18T16:02:00Z</cp:lastPrinted>
  <dcterms:created xsi:type="dcterms:W3CDTF">2020-10-12T09:26:00Z</dcterms:created>
  <dcterms:modified xsi:type="dcterms:W3CDTF">2022-09-18T16:02:00Z</dcterms:modified>
</cp:coreProperties>
</file>